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7E" w:rsidRDefault="00F46776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Name __________________________________________</w:t>
      </w:r>
      <w:r>
        <w:rPr>
          <w:rFonts w:ascii="Tempus Sans ITC" w:hAnsi="Tempus Sans ITC"/>
          <w:sz w:val="24"/>
        </w:rPr>
        <w:tab/>
      </w:r>
      <w:r>
        <w:rPr>
          <w:rFonts w:ascii="Tempus Sans ITC" w:hAnsi="Tempus Sans ITC"/>
          <w:sz w:val="24"/>
        </w:rPr>
        <w:tab/>
        <w:t>Date ____________________</w:t>
      </w:r>
    </w:p>
    <w:p w:rsidR="00F46776" w:rsidRPr="00421C82" w:rsidRDefault="00F46776" w:rsidP="00F46776">
      <w:pPr>
        <w:jc w:val="center"/>
        <w:rPr>
          <w:rFonts w:ascii="Tempus Sans ITC" w:hAnsi="Tempus Sans ITC"/>
          <w:b/>
          <w:sz w:val="36"/>
        </w:rPr>
      </w:pPr>
      <w:r w:rsidRPr="00421C82">
        <w:rPr>
          <w:rFonts w:ascii="Tempus Sans ITC" w:hAnsi="Tempus Sans ITC"/>
          <w:b/>
          <w:sz w:val="36"/>
        </w:rPr>
        <w:t>Oliver Hyde’s Dishcloth Concert</w:t>
      </w:r>
    </w:p>
    <w:p w:rsidR="00F46776" w:rsidRPr="00421C82" w:rsidRDefault="00F46776" w:rsidP="00F46776">
      <w:pPr>
        <w:jc w:val="center"/>
        <w:rPr>
          <w:rFonts w:ascii="Tempus Sans ITC" w:hAnsi="Tempus Sans ITC"/>
          <w:b/>
          <w:sz w:val="36"/>
        </w:rPr>
      </w:pPr>
      <w:r w:rsidRPr="00421C82">
        <w:rPr>
          <w:rFonts w:ascii="Tempus Sans ITC" w:hAnsi="Tempus Sans ITC"/>
          <w:b/>
          <w:sz w:val="36"/>
        </w:rPr>
        <w:t>Critical Thinking Choice Menu</w:t>
      </w:r>
    </w:p>
    <w:p w:rsidR="00F46776" w:rsidRDefault="00F46776" w:rsidP="00F46776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Directions:  </w:t>
      </w:r>
      <w:r w:rsidR="00421C82">
        <w:rPr>
          <w:rFonts w:ascii="Tempus Sans ITC" w:hAnsi="Tempus Sans ITC"/>
          <w:sz w:val="24"/>
        </w:rPr>
        <w:t>Choose 1 activity from each row.  You may use lined paper to respond to the activities.</w:t>
      </w:r>
    </w:p>
    <w:tbl>
      <w:tblPr>
        <w:tblStyle w:val="TableGrid"/>
        <w:tblW w:w="0" w:type="auto"/>
        <w:tblInd w:w="930" w:type="dxa"/>
        <w:tblLook w:val="04A0"/>
      </w:tblPr>
      <w:tblGrid>
        <w:gridCol w:w="2239"/>
        <w:gridCol w:w="2239"/>
        <w:gridCol w:w="2239"/>
        <w:gridCol w:w="2239"/>
      </w:tblGrid>
      <w:tr w:rsidR="00421C82" w:rsidRPr="00421C82" w:rsidTr="00421C82"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b/>
                <w:sz w:val="28"/>
              </w:rPr>
            </w:pPr>
            <w:r w:rsidRPr="00421C82">
              <w:rPr>
                <w:rFonts w:ascii="Tempus Sans ITC" w:hAnsi="Tempus Sans ITC"/>
                <w:b/>
                <w:sz w:val="28"/>
              </w:rPr>
              <w:t>Understand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1. Why did Oliver play such sad songs at the wedding?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2. Can you illustrate what Oliver’s home might have looked like?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3. What is a lesson learned from this story?</w:t>
            </w:r>
          </w:p>
        </w:tc>
      </w:tr>
      <w:tr w:rsidR="00421C82" w:rsidRPr="00421C82" w:rsidTr="00421C82"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b/>
                <w:sz w:val="28"/>
              </w:rPr>
            </w:pPr>
            <w:r w:rsidRPr="00421C82">
              <w:rPr>
                <w:rFonts w:ascii="Tempus Sans ITC" w:hAnsi="Tempus Sans ITC"/>
                <w:b/>
                <w:sz w:val="28"/>
              </w:rPr>
              <w:t>Apply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1. Explain why Oliver did not speak to people?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2. What do you think could happen next?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3.  How would you explain how Oliver felt after playing at the wedding?</w:t>
            </w:r>
          </w:p>
        </w:tc>
      </w:tr>
      <w:tr w:rsidR="00421C82" w:rsidRPr="00421C82" w:rsidTr="00421C82"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b/>
                <w:sz w:val="28"/>
              </w:rPr>
            </w:pPr>
            <w:r w:rsidRPr="00421C82">
              <w:rPr>
                <w:rFonts w:ascii="Tempus Sans ITC" w:hAnsi="Tempus Sans ITC"/>
                <w:b/>
                <w:sz w:val="28"/>
              </w:rPr>
              <w:t>Analyze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1. State the point of view of Oliver.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2. Why did Oliver change toward the end of the story?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3.  What is Oliver’s motive when he chooses not to speak to people or see people?</w:t>
            </w:r>
          </w:p>
        </w:tc>
      </w:tr>
      <w:tr w:rsidR="00421C82" w:rsidRPr="00421C82" w:rsidTr="00421C82"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b/>
                <w:sz w:val="28"/>
              </w:rPr>
            </w:pPr>
            <w:r w:rsidRPr="00421C82">
              <w:rPr>
                <w:rFonts w:ascii="Tempus Sans ITC" w:hAnsi="Tempus Sans ITC"/>
                <w:b/>
                <w:sz w:val="28"/>
              </w:rPr>
              <w:t>Evaluate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1. Judge the value of friendship while grieving from a loss.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2. What is your opinion of how Oliver lived his life?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3.  Is there a better solution to Oliver’s problem?</w:t>
            </w:r>
          </w:p>
        </w:tc>
      </w:tr>
      <w:tr w:rsidR="00421C82" w:rsidRPr="00421C82" w:rsidTr="00421C82"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b/>
                <w:sz w:val="28"/>
              </w:rPr>
            </w:pPr>
            <w:r w:rsidRPr="00421C82">
              <w:rPr>
                <w:rFonts w:ascii="Tempus Sans ITC" w:hAnsi="Tempus Sans ITC"/>
                <w:b/>
                <w:sz w:val="28"/>
              </w:rPr>
              <w:t>Create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1. How should Oliver live his life from this point?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2. Can you see a possible solution to Oliver’s problem?</w:t>
            </w:r>
          </w:p>
        </w:tc>
        <w:tc>
          <w:tcPr>
            <w:tcW w:w="2239" w:type="dxa"/>
          </w:tcPr>
          <w:p w:rsidR="00421C82" w:rsidRPr="00421C82" w:rsidRDefault="00421C82" w:rsidP="00F46776">
            <w:pPr>
              <w:rPr>
                <w:rFonts w:ascii="Tempus Sans ITC" w:hAnsi="Tempus Sans ITC"/>
                <w:sz w:val="28"/>
              </w:rPr>
            </w:pPr>
            <w:r w:rsidRPr="00421C82">
              <w:rPr>
                <w:rFonts w:ascii="Tempus Sans ITC" w:hAnsi="Tempus Sans ITC"/>
                <w:sz w:val="28"/>
              </w:rPr>
              <w:t>3.  Propose an alternative (different) ending to the story.</w:t>
            </w:r>
          </w:p>
        </w:tc>
      </w:tr>
    </w:tbl>
    <w:p w:rsidR="00F46776" w:rsidRPr="00F46776" w:rsidRDefault="00F46776" w:rsidP="00F46776">
      <w:pPr>
        <w:rPr>
          <w:rFonts w:ascii="Tempus Sans ITC" w:hAnsi="Tempus Sans ITC"/>
          <w:sz w:val="24"/>
        </w:rPr>
      </w:pPr>
    </w:p>
    <w:sectPr w:rsidR="00F46776" w:rsidRPr="00F46776" w:rsidSect="00F46776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776"/>
    <w:rsid w:val="002D0354"/>
    <w:rsid w:val="00421C82"/>
    <w:rsid w:val="00E175EF"/>
    <w:rsid w:val="00EB1C12"/>
    <w:rsid w:val="00F4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jwhite6</dc:creator>
  <cp:keywords/>
  <dc:description/>
  <cp:lastModifiedBy>jwhite6</cp:lastModifiedBy>
  <cp:revision>1</cp:revision>
  <dcterms:created xsi:type="dcterms:W3CDTF">2014-10-06T14:55:00Z</dcterms:created>
  <dcterms:modified xsi:type="dcterms:W3CDTF">2014-10-06T15:14:00Z</dcterms:modified>
</cp:coreProperties>
</file>